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C28" w:rsidRPr="005761B6" w:rsidRDefault="00416C28" w:rsidP="00416C2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761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БАҒДАРЛАМА  </w:t>
      </w:r>
      <w:r w:rsidRPr="005761B6">
        <w:rPr>
          <w:rFonts w:ascii="Times New Roman" w:hAnsi="Times New Roman" w:cs="Times New Roman"/>
          <w:b/>
          <w:sz w:val="28"/>
          <w:szCs w:val="28"/>
          <w:lang w:val="kk-KZ"/>
        </w:rPr>
        <w:br/>
        <w:t>ЕМТИХАН ҚАБЫЛДАУ</w:t>
      </w:r>
    </w:p>
    <w:p w:rsidR="00416C28" w:rsidRDefault="00416C28" w:rsidP="00416C2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2020-2021 оқу жылының күзгі семестрі</w:t>
      </w:r>
    </w:p>
    <w:p w:rsidR="00416C28" w:rsidRPr="005761B6" w:rsidRDefault="00416C28" w:rsidP="00416C2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мамандық </w:t>
      </w:r>
      <w:r w:rsidRPr="00416C28">
        <w:rPr>
          <w:rFonts w:ascii="Times New Roman" w:hAnsi="Times New Roman" w:cs="Times New Roman"/>
          <w:b/>
          <w:sz w:val="28"/>
          <w:szCs w:val="28"/>
          <w:lang w:val="kk-KZ"/>
        </w:rPr>
        <w:t>6D</w:t>
      </w:r>
      <w:r w:rsidR="00503B36">
        <w:rPr>
          <w:rFonts w:ascii="Times New Roman" w:hAnsi="Times New Roman" w:cs="Times New Roman"/>
          <w:b/>
          <w:sz w:val="28"/>
          <w:szCs w:val="28"/>
          <w:lang w:val="kk-KZ"/>
        </w:rPr>
        <w:t xml:space="preserve">051000-мемлекеттік </w:t>
      </w:r>
      <w:bookmarkStart w:id="0" w:name="_GoBack"/>
      <w:bookmarkEnd w:id="0"/>
      <w:r w:rsidRPr="005761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және жергілікті басқару мамандығы</w:t>
      </w:r>
    </w:p>
    <w:p w:rsidR="00416C28" w:rsidRPr="00F74C10" w:rsidRDefault="00416C28" w:rsidP="00416C2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пән: </w:t>
      </w:r>
      <w:r w:rsidR="00F74C10" w:rsidRPr="00F74C10">
        <w:rPr>
          <w:rFonts w:ascii="Times New Roman" w:hAnsi="Times New Roman" w:cs="Times New Roman"/>
          <w:b/>
          <w:sz w:val="28"/>
          <w:szCs w:val="28"/>
          <w:lang w:val="kk-KZ"/>
        </w:rPr>
        <w:t>Мемлекеттік басқару жүйесіндегі  стратегиялық талдау</w:t>
      </w:r>
    </w:p>
    <w:p w:rsidR="00416C28" w:rsidRDefault="00416C28" w:rsidP="00416C2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Докторанттар</w:t>
      </w:r>
      <w:r w:rsidRPr="00E2546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пән бойынша емтихан  кезінде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стратегиялық талдау саласында жаңа теориялық білімдер мен негізгі практикалық дағдыларды қалыптастыра алуы </w:t>
      </w:r>
      <w:r w:rsidRPr="00E25463">
        <w:rPr>
          <w:rFonts w:ascii="Times New Roman" w:hAnsi="Times New Roman" w:cs="Times New Roman"/>
          <w:b/>
          <w:sz w:val="28"/>
          <w:szCs w:val="28"/>
          <w:lang w:val="kk-KZ"/>
        </w:rPr>
        <w:t>керек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16C28" w:rsidRDefault="00416C28" w:rsidP="00416C2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16C28" w:rsidRPr="00517A52" w:rsidRDefault="00416C28" w:rsidP="00416C2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Емтихан тапсыратындар саны – барлығы 3 докторант</w:t>
      </w:r>
    </w:p>
    <w:p w:rsidR="00416C28" w:rsidRPr="00234060" w:rsidRDefault="00416C28" w:rsidP="00416C2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34060">
        <w:rPr>
          <w:rFonts w:ascii="Times New Roman" w:hAnsi="Times New Roman" w:cs="Times New Roman"/>
          <w:sz w:val="28"/>
          <w:szCs w:val="28"/>
          <w:lang w:val="kk-KZ"/>
        </w:rPr>
        <w:t>3 блок</w:t>
      </w:r>
    </w:p>
    <w:p w:rsidR="00416C28" w:rsidRPr="00976E85" w:rsidRDefault="00416C28" w:rsidP="00416C28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Докторан</w:t>
      </w:r>
      <w:r w:rsidRPr="00976E85">
        <w:rPr>
          <w:rFonts w:ascii="Times New Roman" w:hAnsi="Times New Roman" w:cs="Times New Roman"/>
          <w:b/>
          <w:sz w:val="32"/>
          <w:szCs w:val="32"/>
          <w:lang w:val="kk-KZ"/>
        </w:rPr>
        <w:t>ттар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дың </w:t>
      </w:r>
      <w:r w:rsidRPr="00976E85">
        <w:rPr>
          <w:rFonts w:ascii="Times New Roman" w:hAnsi="Times New Roman" w:cs="Times New Roman"/>
          <w:b/>
          <w:sz w:val="32"/>
          <w:szCs w:val="32"/>
          <w:lang w:val="kk-KZ"/>
        </w:rPr>
        <w:t xml:space="preserve"> емтихан билетінде 3 сұрақ болады,  сұрақтар  күрделілігіне қарай  бағаланады </w:t>
      </w:r>
    </w:p>
    <w:p w:rsidR="00416C28" w:rsidRPr="00976E85" w:rsidRDefault="00416C28" w:rsidP="00416C28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76E85">
        <w:rPr>
          <w:rFonts w:ascii="Times New Roman" w:hAnsi="Times New Roman" w:cs="Times New Roman"/>
          <w:b/>
          <w:sz w:val="24"/>
          <w:szCs w:val="24"/>
          <w:lang w:val="kk-KZ"/>
        </w:rPr>
        <w:t>1 блок-жеңіл 20 бал</w:t>
      </w:r>
    </w:p>
    <w:p w:rsidR="00416C28" w:rsidRPr="00976E85" w:rsidRDefault="00416C28" w:rsidP="00416C28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76E85">
        <w:rPr>
          <w:rFonts w:ascii="Times New Roman" w:hAnsi="Times New Roman" w:cs="Times New Roman"/>
          <w:b/>
          <w:sz w:val="24"/>
          <w:szCs w:val="24"/>
          <w:lang w:val="kk-KZ"/>
        </w:rPr>
        <w:t>2 блок-орташа -35 бал</w:t>
      </w:r>
    </w:p>
    <w:p w:rsidR="00416C28" w:rsidRPr="00976E85" w:rsidRDefault="00416C28" w:rsidP="00416C28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76E85">
        <w:rPr>
          <w:rFonts w:ascii="Times New Roman" w:hAnsi="Times New Roman" w:cs="Times New Roman"/>
          <w:b/>
          <w:sz w:val="24"/>
          <w:szCs w:val="24"/>
          <w:lang w:val="kk-KZ"/>
        </w:rPr>
        <w:t>3 блок –күрделі -45 бал</w:t>
      </w:r>
    </w:p>
    <w:p w:rsidR="00416C28" w:rsidRPr="00976E85" w:rsidRDefault="00416C28" w:rsidP="00416C28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976E85">
        <w:rPr>
          <w:rFonts w:ascii="Times New Roman" w:hAnsi="Times New Roman" w:cs="Times New Roman"/>
          <w:b/>
          <w:sz w:val="32"/>
          <w:szCs w:val="32"/>
          <w:lang w:val="kk-KZ"/>
        </w:rPr>
        <w:t>Сұрақтарды бағалау критерий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940"/>
      </w:tblGrid>
      <w:tr w:rsidR="00416C28" w:rsidRPr="00E25463" w:rsidTr="004941AF">
        <w:tc>
          <w:tcPr>
            <w:tcW w:w="2405" w:type="dxa"/>
          </w:tcPr>
          <w:p w:rsidR="00416C28" w:rsidRPr="00E25463" w:rsidRDefault="00416C28" w:rsidP="004941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54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Блок</w:t>
            </w:r>
          </w:p>
        </w:tc>
        <w:tc>
          <w:tcPr>
            <w:tcW w:w="6940" w:type="dxa"/>
          </w:tcPr>
          <w:p w:rsidR="00416C28" w:rsidRPr="00E25463" w:rsidRDefault="00416C28" w:rsidP="004941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</w:t>
            </w:r>
          </w:p>
        </w:tc>
      </w:tr>
      <w:tr w:rsidR="00416C28" w:rsidRPr="00E25463" w:rsidTr="004941AF">
        <w:tc>
          <w:tcPr>
            <w:tcW w:w="2405" w:type="dxa"/>
          </w:tcPr>
          <w:p w:rsidR="00416C28" w:rsidRPr="00E25463" w:rsidRDefault="00416C28" w:rsidP="004941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54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40" w:type="dxa"/>
          </w:tcPr>
          <w:p w:rsidR="00416C28" w:rsidRPr="00E25463" w:rsidRDefault="00416C28" w:rsidP="004941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54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416C28" w:rsidRPr="00E25463" w:rsidTr="004941AF">
        <w:tc>
          <w:tcPr>
            <w:tcW w:w="2405" w:type="dxa"/>
          </w:tcPr>
          <w:p w:rsidR="00416C28" w:rsidRPr="00E25463" w:rsidRDefault="00416C28" w:rsidP="004941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54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940" w:type="dxa"/>
          </w:tcPr>
          <w:p w:rsidR="00416C28" w:rsidRPr="00E25463" w:rsidRDefault="00416C28" w:rsidP="004941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54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</w:tr>
      <w:tr w:rsidR="00416C28" w:rsidRPr="00E25463" w:rsidTr="004941AF">
        <w:tc>
          <w:tcPr>
            <w:tcW w:w="2405" w:type="dxa"/>
          </w:tcPr>
          <w:p w:rsidR="00416C28" w:rsidRPr="00E25463" w:rsidRDefault="00416C28" w:rsidP="004941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54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940" w:type="dxa"/>
          </w:tcPr>
          <w:p w:rsidR="00416C28" w:rsidRPr="00E25463" w:rsidRDefault="00416C28" w:rsidP="004941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54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</w:tr>
      <w:tr w:rsidR="00416C28" w:rsidRPr="00E25463" w:rsidTr="004941AF">
        <w:tc>
          <w:tcPr>
            <w:tcW w:w="2405" w:type="dxa"/>
          </w:tcPr>
          <w:p w:rsidR="00416C28" w:rsidRPr="00E25463" w:rsidRDefault="00416C28" w:rsidP="004941A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54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6940" w:type="dxa"/>
          </w:tcPr>
          <w:p w:rsidR="00416C28" w:rsidRPr="00E25463" w:rsidRDefault="00416C28" w:rsidP="004941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54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</w:tbl>
    <w:p w:rsidR="00416C28" w:rsidRPr="00E25463" w:rsidRDefault="00416C28" w:rsidP="00416C2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21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1"/>
        <w:gridCol w:w="3096"/>
      </w:tblGrid>
      <w:tr w:rsidR="00416C28" w:rsidRPr="00E25463" w:rsidTr="004941AF">
        <w:trPr>
          <w:jc w:val="right"/>
        </w:trPr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28" w:rsidRPr="00E25463" w:rsidRDefault="00416C28" w:rsidP="00494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254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Пәнді меңгерудің пайыздық мөлшері%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28" w:rsidRPr="00E25463" w:rsidRDefault="00416C28" w:rsidP="00494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254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Дәстүрлі жүйедегі баға</w:t>
            </w:r>
          </w:p>
        </w:tc>
      </w:tr>
      <w:tr w:rsidR="00416C28" w:rsidRPr="00E25463" w:rsidTr="004941AF">
        <w:trPr>
          <w:jc w:val="right"/>
        </w:trPr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28" w:rsidRPr="00E25463" w:rsidRDefault="00416C28" w:rsidP="00494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463">
              <w:rPr>
                <w:rFonts w:ascii="Times New Roman" w:eastAsia="Times New Roman" w:hAnsi="Times New Roman" w:cs="Times New Roman"/>
                <w:sz w:val="24"/>
                <w:szCs w:val="24"/>
              </w:rPr>
              <w:t>95-100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28" w:rsidRPr="00E25463" w:rsidRDefault="00416C28" w:rsidP="00494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254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Өте жақсы</w:t>
            </w:r>
          </w:p>
        </w:tc>
      </w:tr>
      <w:tr w:rsidR="00416C28" w:rsidRPr="00E25463" w:rsidTr="004941AF">
        <w:trPr>
          <w:jc w:val="right"/>
        </w:trPr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28" w:rsidRPr="00E25463" w:rsidRDefault="00416C28" w:rsidP="00494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463">
              <w:rPr>
                <w:rFonts w:ascii="Times New Roman" w:eastAsia="Times New Roman" w:hAnsi="Times New Roman" w:cs="Times New Roman"/>
                <w:sz w:val="24"/>
                <w:szCs w:val="24"/>
              </w:rPr>
              <w:t>90-94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28" w:rsidRPr="00E25463" w:rsidRDefault="00416C28" w:rsidP="00494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16C28" w:rsidRPr="00E25463" w:rsidTr="004941AF">
        <w:trPr>
          <w:jc w:val="right"/>
        </w:trPr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28" w:rsidRPr="00E25463" w:rsidRDefault="00416C28" w:rsidP="00494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463">
              <w:rPr>
                <w:rFonts w:ascii="Times New Roman" w:eastAsia="Times New Roman" w:hAnsi="Times New Roman" w:cs="Times New Roman"/>
                <w:sz w:val="24"/>
                <w:szCs w:val="24"/>
              </w:rPr>
              <w:t>85-89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28" w:rsidRPr="00E25463" w:rsidRDefault="00416C28" w:rsidP="00494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254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Жақсы </w:t>
            </w:r>
          </w:p>
        </w:tc>
      </w:tr>
      <w:tr w:rsidR="00416C28" w:rsidRPr="00E25463" w:rsidTr="004941AF">
        <w:trPr>
          <w:jc w:val="right"/>
        </w:trPr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28" w:rsidRPr="00E25463" w:rsidRDefault="00416C28" w:rsidP="00494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463">
              <w:rPr>
                <w:rFonts w:ascii="Times New Roman" w:eastAsia="Times New Roman" w:hAnsi="Times New Roman" w:cs="Times New Roman"/>
                <w:sz w:val="24"/>
                <w:szCs w:val="24"/>
              </w:rPr>
              <w:t>80-84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28" w:rsidRPr="00E25463" w:rsidRDefault="00416C28" w:rsidP="00494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16C28" w:rsidRPr="00E25463" w:rsidTr="004941AF">
        <w:trPr>
          <w:jc w:val="right"/>
        </w:trPr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28" w:rsidRPr="00E25463" w:rsidRDefault="00416C28" w:rsidP="00494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463">
              <w:rPr>
                <w:rFonts w:ascii="Times New Roman" w:eastAsia="Times New Roman" w:hAnsi="Times New Roman" w:cs="Times New Roman"/>
                <w:sz w:val="24"/>
                <w:szCs w:val="24"/>
              </w:rPr>
              <w:t>75-79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28" w:rsidRPr="00E25463" w:rsidRDefault="00416C28" w:rsidP="00494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16C28" w:rsidRPr="00E25463" w:rsidTr="004941AF">
        <w:trPr>
          <w:jc w:val="right"/>
        </w:trPr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28" w:rsidRPr="00E25463" w:rsidRDefault="00416C28" w:rsidP="00494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463">
              <w:rPr>
                <w:rFonts w:ascii="Times New Roman" w:eastAsia="Times New Roman" w:hAnsi="Times New Roman" w:cs="Times New Roman"/>
                <w:sz w:val="24"/>
                <w:szCs w:val="24"/>
              </w:rPr>
              <w:t>70-74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28" w:rsidRPr="00E25463" w:rsidRDefault="00416C28" w:rsidP="00494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254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Қанағаттанарлық</w:t>
            </w:r>
          </w:p>
        </w:tc>
      </w:tr>
      <w:tr w:rsidR="00416C28" w:rsidRPr="00E25463" w:rsidTr="004941AF">
        <w:trPr>
          <w:jc w:val="right"/>
        </w:trPr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28" w:rsidRPr="00E25463" w:rsidRDefault="00416C28" w:rsidP="00494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463">
              <w:rPr>
                <w:rFonts w:ascii="Times New Roman" w:eastAsia="Times New Roman" w:hAnsi="Times New Roman" w:cs="Times New Roman"/>
                <w:sz w:val="24"/>
                <w:szCs w:val="24"/>
              </w:rPr>
              <w:t>65-69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28" w:rsidRPr="00E25463" w:rsidRDefault="00416C28" w:rsidP="00494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16C28" w:rsidRPr="00E25463" w:rsidTr="004941AF">
        <w:trPr>
          <w:jc w:val="right"/>
        </w:trPr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28" w:rsidRPr="00E25463" w:rsidRDefault="00416C28" w:rsidP="00494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463">
              <w:rPr>
                <w:rFonts w:ascii="Times New Roman" w:eastAsia="Times New Roman" w:hAnsi="Times New Roman" w:cs="Times New Roman"/>
                <w:sz w:val="24"/>
                <w:szCs w:val="24"/>
              </w:rPr>
              <w:t>60-64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28" w:rsidRPr="00E25463" w:rsidRDefault="00416C28" w:rsidP="00494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16C28" w:rsidRPr="00E25463" w:rsidTr="004941AF">
        <w:trPr>
          <w:jc w:val="right"/>
        </w:trPr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28" w:rsidRPr="00E25463" w:rsidRDefault="00416C28" w:rsidP="00494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463">
              <w:rPr>
                <w:rFonts w:ascii="Times New Roman" w:eastAsia="Times New Roman" w:hAnsi="Times New Roman" w:cs="Times New Roman"/>
                <w:sz w:val="24"/>
                <w:szCs w:val="24"/>
              </w:rPr>
              <w:t>55-59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28" w:rsidRPr="00E25463" w:rsidRDefault="00416C28" w:rsidP="00494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16C28" w:rsidRPr="00E25463" w:rsidTr="004941AF">
        <w:trPr>
          <w:jc w:val="right"/>
        </w:trPr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28" w:rsidRPr="00E25463" w:rsidRDefault="00416C28" w:rsidP="00494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463">
              <w:rPr>
                <w:rFonts w:ascii="Times New Roman" w:eastAsia="Times New Roman" w:hAnsi="Times New Roman" w:cs="Times New Roman"/>
                <w:sz w:val="24"/>
                <w:szCs w:val="24"/>
              </w:rPr>
              <w:t>50-54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28" w:rsidRPr="00E25463" w:rsidRDefault="00416C28" w:rsidP="00494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16C28" w:rsidRPr="00E25463" w:rsidTr="004941AF">
        <w:trPr>
          <w:jc w:val="right"/>
        </w:trPr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28" w:rsidRPr="00E25463" w:rsidRDefault="00416C28" w:rsidP="00494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463">
              <w:rPr>
                <w:rFonts w:ascii="Times New Roman" w:eastAsia="Times New Roman" w:hAnsi="Times New Roman" w:cs="Times New Roman"/>
                <w:sz w:val="24"/>
                <w:szCs w:val="24"/>
              </w:rPr>
              <w:t>0-49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28" w:rsidRPr="00E25463" w:rsidRDefault="00416C28" w:rsidP="00494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254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Қанағаттанарлықсыз </w:t>
            </w:r>
          </w:p>
        </w:tc>
      </w:tr>
    </w:tbl>
    <w:p w:rsidR="00416C28" w:rsidRPr="00E25463" w:rsidRDefault="00416C28" w:rsidP="00416C2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16C28" w:rsidRPr="008050AB" w:rsidRDefault="00416C28" w:rsidP="00416C28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050AB">
        <w:rPr>
          <w:rFonts w:ascii="Times New Roman" w:hAnsi="Times New Roman" w:cs="Times New Roman"/>
          <w:b/>
          <w:sz w:val="28"/>
          <w:szCs w:val="28"/>
          <w:lang w:val="kk-KZ"/>
        </w:rPr>
        <w:t>Сұрақтар:</w:t>
      </w:r>
    </w:p>
    <w:p w:rsidR="0058431B" w:rsidRPr="008050AB" w:rsidRDefault="0058431B" w:rsidP="0058431B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050AB">
        <w:rPr>
          <w:rFonts w:ascii="Times New Roman" w:hAnsi="Times New Roman" w:cs="Times New Roman"/>
          <w:sz w:val="28"/>
          <w:szCs w:val="28"/>
          <w:lang w:val="kk-KZ"/>
        </w:rPr>
        <w:t>Стратегиялық талдаудың мемлекет басқарудағы ғылыми қағидалары</w:t>
      </w:r>
    </w:p>
    <w:p w:rsidR="0058431B" w:rsidRPr="008050AB" w:rsidRDefault="0058431B" w:rsidP="0058431B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050AB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Республикасындағы басқару жүйесіндегі  стратегиялық талдаудың тиімділігі</w:t>
      </w:r>
    </w:p>
    <w:p w:rsidR="0058431B" w:rsidRPr="008050AB" w:rsidRDefault="0058431B" w:rsidP="0058431B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050AB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 ұлттық экономика салаларындағы стратегиялық талдау жүйесінің қалыптасуы</w:t>
      </w:r>
    </w:p>
    <w:p w:rsidR="0058431B" w:rsidRPr="008050AB" w:rsidRDefault="0014327A" w:rsidP="0058431B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050AB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58431B" w:rsidRPr="008050AB">
        <w:rPr>
          <w:rFonts w:ascii="Times New Roman" w:hAnsi="Times New Roman" w:cs="Times New Roman"/>
          <w:sz w:val="28"/>
          <w:szCs w:val="28"/>
          <w:lang w:val="kk-KZ"/>
        </w:rPr>
        <w:t>асқару жүйесіндегі стратегиялық талдаудың маңызы</w:t>
      </w:r>
    </w:p>
    <w:p w:rsidR="0058431B" w:rsidRPr="008050AB" w:rsidRDefault="0058431B" w:rsidP="0058431B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050AB">
        <w:rPr>
          <w:rFonts w:ascii="Times New Roman" w:hAnsi="Times New Roman" w:cs="Times New Roman"/>
          <w:sz w:val="28"/>
          <w:szCs w:val="28"/>
          <w:lang w:val="kk-KZ"/>
        </w:rPr>
        <w:t xml:space="preserve"> Стратегиялық басқаруды талдаудың әдістері мен тәсілдерінің ерекшеліктері</w:t>
      </w:r>
    </w:p>
    <w:p w:rsidR="0058431B" w:rsidRPr="008050AB" w:rsidRDefault="0058431B" w:rsidP="0058431B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050AB">
        <w:rPr>
          <w:rFonts w:ascii="Times New Roman" w:hAnsi="Times New Roman" w:cs="Times New Roman"/>
          <w:sz w:val="28"/>
          <w:szCs w:val="28"/>
          <w:lang w:val="kk-KZ"/>
        </w:rPr>
        <w:t>Стратегиялық талдаудың тиімділік көрсеткіштері</w:t>
      </w:r>
      <w:r w:rsidR="0014327A" w:rsidRPr="008050AB">
        <w:rPr>
          <w:rFonts w:ascii="Times New Roman" w:hAnsi="Times New Roman" w:cs="Times New Roman"/>
          <w:sz w:val="28"/>
          <w:szCs w:val="28"/>
          <w:lang w:val="kk-KZ"/>
        </w:rPr>
        <w:t>н анықтаңыз</w:t>
      </w:r>
    </w:p>
    <w:p w:rsidR="0014327A" w:rsidRPr="008050AB" w:rsidRDefault="0014327A" w:rsidP="0058431B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050AB">
        <w:rPr>
          <w:rFonts w:ascii="Times New Roman" w:hAnsi="Times New Roman" w:cs="Times New Roman"/>
          <w:sz w:val="28"/>
          <w:szCs w:val="28"/>
          <w:lang w:val="kk-KZ"/>
        </w:rPr>
        <w:t>Стратегиялық талдаудың қ</w:t>
      </w:r>
      <w:r w:rsidR="008050AB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8050AB">
        <w:rPr>
          <w:rFonts w:ascii="Times New Roman" w:hAnsi="Times New Roman" w:cs="Times New Roman"/>
          <w:sz w:val="28"/>
          <w:szCs w:val="28"/>
          <w:lang w:val="kk-KZ"/>
        </w:rPr>
        <w:t>рылымын анықтап көрсетіңіз</w:t>
      </w:r>
    </w:p>
    <w:p w:rsidR="0014327A" w:rsidRPr="008050AB" w:rsidRDefault="0014327A" w:rsidP="0058431B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050AB">
        <w:rPr>
          <w:rFonts w:ascii="Times New Roman" w:hAnsi="Times New Roman" w:cs="Times New Roman"/>
          <w:sz w:val="28"/>
          <w:szCs w:val="28"/>
          <w:lang w:val="kk-KZ"/>
        </w:rPr>
        <w:t xml:space="preserve"> Басқару жүйесіндегі баламалы  стратегиялық талдаудың тиімділігі</w:t>
      </w:r>
      <w:r w:rsidR="00E35BA1" w:rsidRPr="008050AB">
        <w:rPr>
          <w:rFonts w:ascii="Times New Roman" w:hAnsi="Times New Roman" w:cs="Times New Roman"/>
          <w:sz w:val="28"/>
          <w:szCs w:val="28"/>
          <w:lang w:val="kk-KZ"/>
        </w:rPr>
        <w:t>н анықтаңыз</w:t>
      </w:r>
    </w:p>
    <w:p w:rsidR="0014327A" w:rsidRPr="008050AB" w:rsidRDefault="0014327A" w:rsidP="0058431B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050AB">
        <w:rPr>
          <w:rFonts w:ascii="Times New Roman" w:hAnsi="Times New Roman" w:cs="Times New Roman"/>
          <w:sz w:val="28"/>
          <w:szCs w:val="28"/>
          <w:lang w:val="kk-KZ"/>
        </w:rPr>
        <w:t>Стратегиялық талдаудың қажеттілігін көрсеткіштермен дәлелдеңіз</w:t>
      </w:r>
    </w:p>
    <w:p w:rsidR="0014327A" w:rsidRPr="008050AB" w:rsidRDefault="0014327A" w:rsidP="0058431B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050AB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 басқару жүйесіндегі страт</w:t>
      </w:r>
      <w:r w:rsidR="008050AB">
        <w:rPr>
          <w:rFonts w:ascii="Times New Roman" w:hAnsi="Times New Roman" w:cs="Times New Roman"/>
          <w:sz w:val="28"/>
          <w:szCs w:val="28"/>
          <w:lang w:val="kk-KZ"/>
        </w:rPr>
        <w:t xml:space="preserve">егиялық талдаудың ерекшеліктерін </w:t>
      </w:r>
      <w:r w:rsidRPr="008050AB">
        <w:rPr>
          <w:rFonts w:ascii="Times New Roman" w:hAnsi="Times New Roman" w:cs="Times New Roman"/>
          <w:sz w:val="28"/>
          <w:szCs w:val="28"/>
          <w:lang w:val="kk-KZ"/>
        </w:rPr>
        <w:t xml:space="preserve"> анықтаңыз</w:t>
      </w:r>
    </w:p>
    <w:p w:rsidR="0014327A" w:rsidRPr="008050AB" w:rsidRDefault="0014327A" w:rsidP="0058431B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050AB">
        <w:rPr>
          <w:rFonts w:ascii="Times New Roman" w:hAnsi="Times New Roman" w:cs="Times New Roman"/>
          <w:sz w:val="28"/>
          <w:szCs w:val="28"/>
          <w:lang w:val="kk-KZ"/>
        </w:rPr>
        <w:t>Стратегиялық талдаудағы мезоқұралдар жүйесін ашып айтыңыз</w:t>
      </w:r>
    </w:p>
    <w:p w:rsidR="0014327A" w:rsidRPr="008050AB" w:rsidRDefault="0014327A" w:rsidP="0058431B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050AB">
        <w:rPr>
          <w:rFonts w:ascii="Times New Roman" w:hAnsi="Times New Roman" w:cs="Times New Roman"/>
          <w:sz w:val="28"/>
          <w:szCs w:val="28"/>
          <w:lang w:val="kk-KZ"/>
        </w:rPr>
        <w:t xml:space="preserve">  Кәсіпорын  негізінде портфелдік талдаудың тиімділік көрсеткіштерін анықтаңыз</w:t>
      </w:r>
    </w:p>
    <w:p w:rsidR="0014327A" w:rsidRPr="008050AB" w:rsidRDefault="00977787" w:rsidP="0058431B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050AB">
        <w:rPr>
          <w:rFonts w:ascii="Times New Roman" w:hAnsi="Times New Roman" w:cs="Times New Roman"/>
          <w:sz w:val="28"/>
          <w:szCs w:val="28"/>
          <w:lang w:val="kk-KZ"/>
        </w:rPr>
        <w:t>Стратегиялық талдаудың</w:t>
      </w:r>
      <w:r w:rsidRPr="008050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35BA1" w:rsidRPr="008050AB">
        <w:rPr>
          <w:rFonts w:ascii="Times New Roman" w:hAnsi="Times New Roman" w:cs="Times New Roman"/>
          <w:sz w:val="28"/>
          <w:szCs w:val="28"/>
          <w:lang w:val="kk-KZ"/>
        </w:rPr>
        <w:t>экономикалық көрсеткіштерін талдаңыз</w:t>
      </w:r>
    </w:p>
    <w:p w:rsidR="00E35BA1" w:rsidRPr="008050AB" w:rsidRDefault="008050AB" w:rsidP="0058431B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050AB">
        <w:rPr>
          <w:rFonts w:ascii="Times New Roman" w:hAnsi="Times New Roman" w:cs="Times New Roman"/>
          <w:sz w:val="28"/>
          <w:szCs w:val="28"/>
          <w:lang w:val="kk-KZ"/>
        </w:rPr>
        <w:t xml:space="preserve"> Стратегиялық талдау  </w:t>
      </w:r>
      <w:r w:rsidR="00E35BA1" w:rsidRPr="008050AB">
        <w:rPr>
          <w:rFonts w:ascii="Times New Roman" w:hAnsi="Times New Roman" w:cs="Times New Roman"/>
          <w:sz w:val="28"/>
          <w:szCs w:val="28"/>
          <w:lang w:val="kk-KZ"/>
        </w:rPr>
        <w:t>әдістерін бағалаңыз</w:t>
      </w:r>
    </w:p>
    <w:p w:rsidR="008050AB" w:rsidRPr="008050AB" w:rsidRDefault="008050AB" w:rsidP="0058431B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050AB">
        <w:rPr>
          <w:rFonts w:ascii="Times New Roman" w:hAnsi="Times New Roman" w:cs="Times New Roman"/>
          <w:sz w:val="28"/>
          <w:szCs w:val="28"/>
          <w:lang w:val="kk-KZ"/>
        </w:rPr>
        <w:t>Стратегиялық талдаудың ме</w:t>
      </w: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8050AB">
        <w:rPr>
          <w:rFonts w:ascii="Times New Roman" w:hAnsi="Times New Roman" w:cs="Times New Roman"/>
          <w:sz w:val="28"/>
          <w:szCs w:val="28"/>
          <w:lang w:val="kk-KZ"/>
        </w:rPr>
        <w:t>лекетті тиімді басқарудағы орны мен  маңызын анықтаңыз</w:t>
      </w:r>
    </w:p>
    <w:p w:rsidR="00E35BA1" w:rsidRPr="008050AB" w:rsidRDefault="00E35BA1" w:rsidP="0058431B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050AB">
        <w:rPr>
          <w:rFonts w:ascii="Times New Roman" w:hAnsi="Times New Roman" w:cs="Times New Roman"/>
          <w:sz w:val="28"/>
          <w:szCs w:val="28"/>
          <w:lang w:val="kk-KZ"/>
        </w:rPr>
        <w:t xml:space="preserve"> Кәсіпорын деңгейіндегі стратенгиялық талдаудың ерекшелі</w:t>
      </w:r>
      <w:r w:rsidR="008050A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8050AB">
        <w:rPr>
          <w:rFonts w:ascii="Times New Roman" w:hAnsi="Times New Roman" w:cs="Times New Roman"/>
          <w:sz w:val="28"/>
          <w:szCs w:val="28"/>
          <w:lang w:val="kk-KZ"/>
        </w:rPr>
        <w:t>терін анықтаңыз</w:t>
      </w:r>
    </w:p>
    <w:p w:rsidR="00E35BA1" w:rsidRPr="008050AB" w:rsidRDefault="00E35BA1" w:rsidP="0058431B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050AB">
        <w:rPr>
          <w:rFonts w:ascii="Times New Roman" w:hAnsi="Times New Roman" w:cs="Times New Roman"/>
          <w:sz w:val="28"/>
          <w:szCs w:val="28"/>
          <w:lang w:val="kk-KZ"/>
        </w:rPr>
        <w:t xml:space="preserve"> Кәсіп</w:t>
      </w:r>
      <w:r w:rsidR="008050AB">
        <w:rPr>
          <w:rFonts w:ascii="Times New Roman" w:hAnsi="Times New Roman" w:cs="Times New Roman"/>
          <w:sz w:val="28"/>
          <w:szCs w:val="28"/>
          <w:lang w:val="kk-KZ"/>
        </w:rPr>
        <w:t>орынның ішкі</w:t>
      </w:r>
      <w:r w:rsidRPr="008050AB">
        <w:rPr>
          <w:rFonts w:ascii="Times New Roman" w:hAnsi="Times New Roman" w:cs="Times New Roman"/>
          <w:sz w:val="28"/>
          <w:szCs w:val="28"/>
          <w:lang w:val="kk-KZ"/>
        </w:rPr>
        <w:t xml:space="preserve"> және сыртқы ортасына талдау жасаңыз</w:t>
      </w:r>
    </w:p>
    <w:p w:rsidR="00E35BA1" w:rsidRPr="008050AB" w:rsidRDefault="008050AB" w:rsidP="0058431B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35BA1" w:rsidRPr="008050AB">
        <w:rPr>
          <w:rFonts w:ascii="Times New Roman" w:hAnsi="Times New Roman" w:cs="Times New Roman"/>
          <w:sz w:val="28"/>
          <w:szCs w:val="28"/>
          <w:lang w:val="kk-KZ"/>
        </w:rPr>
        <w:t>Мекеменің басқару жүйесіне талдауды бағалаңыз</w:t>
      </w:r>
    </w:p>
    <w:p w:rsidR="00E35BA1" w:rsidRPr="008050AB" w:rsidRDefault="008050AB" w:rsidP="0058431B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E35BA1" w:rsidRPr="008050AB">
        <w:rPr>
          <w:rFonts w:ascii="Times New Roman" w:hAnsi="Times New Roman" w:cs="Times New Roman"/>
          <w:sz w:val="28"/>
          <w:szCs w:val="28"/>
          <w:lang w:val="kk-KZ"/>
        </w:rPr>
        <w:t>Нарық бәсекелестігі жағдайында  басқару жүйесіні талдаңыз</w:t>
      </w:r>
    </w:p>
    <w:p w:rsidR="00E35BA1" w:rsidRPr="008050AB" w:rsidRDefault="008050AB" w:rsidP="0058431B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35BA1" w:rsidRPr="008050AB">
        <w:rPr>
          <w:rFonts w:ascii="Times New Roman" w:hAnsi="Times New Roman" w:cs="Times New Roman"/>
          <w:sz w:val="28"/>
          <w:szCs w:val="28"/>
          <w:lang w:val="kk-KZ"/>
        </w:rPr>
        <w:t>Нарық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тық экономикадағы стратегиялық </w:t>
      </w:r>
      <w:r w:rsidR="00E35BA1" w:rsidRPr="008050AB">
        <w:rPr>
          <w:rFonts w:ascii="Times New Roman" w:hAnsi="Times New Roman" w:cs="Times New Roman"/>
          <w:sz w:val="28"/>
          <w:szCs w:val="28"/>
          <w:lang w:val="kk-KZ"/>
        </w:rPr>
        <w:t xml:space="preserve">жоспарды </w:t>
      </w:r>
      <w:r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E35BA1" w:rsidRPr="008050AB">
        <w:rPr>
          <w:rFonts w:ascii="Times New Roman" w:hAnsi="Times New Roman" w:cs="Times New Roman"/>
          <w:sz w:val="28"/>
          <w:szCs w:val="28"/>
          <w:lang w:val="kk-KZ"/>
        </w:rPr>
        <w:t>алдаудың тиімділігін бағалаңыз</w:t>
      </w:r>
    </w:p>
    <w:p w:rsidR="00E35BA1" w:rsidRPr="008050AB" w:rsidRDefault="008050AB" w:rsidP="0058431B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35BA1" w:rsidRPr="008050AB">
        <w:rPr>
          <w:rFonts w:ascii="Times New Roman" w:hAnsi="Times New Roman" w:cs="Times New Roman"/>
          <w:sz w:val="28"/>
          <w:szCs w:val="28"/>
          <w:lang w:val="kk-KZ"/>
        </w:rPr>
        <w:t>ШОБ стратпегиялық дамуын талдау жасаңыз</w:t>
      </w:r>
    </w:p>
    <w:p w:rsidR="00E35BA1" w:rsidRPr="008050AB" w:rsidRDefault="008050AB" w:rsidP="0058431B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35BA1" w:rsidRPr="008050AB">
        <w:rPr>
          <w:rFonts w:ascii="Times New Roman" w:hAnsi="Times New Roman" w:cs="Times New Roman"/>
          <w:sz w:val="28"/>
          <w:szCs w:val="28"/>
          <w:lang w:val="kk-KZ"/>
        </w:rPr>
        <w:t>Ансофф матрицасын қолданып талдау жасаңыз</w:t>
      </w:r>
    </w:p>
    <w:p w:rsidR="00E35BA1" w:rsidRPr="008050AB" w:rsidRDefault="008050AB" w:rsidP="0058431B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35BA1" w:rsidRPr="008050AB">
        <w:rPr>
          <w:rFonts w:ascii="Times New Roman" w:hAnsi="Times New Roman" w:cs="Times New Roman"/>
          <w:sz w:val="28"/>
          <w:szCs w:val="28"/>
          <w:lang w:val="kk-KZ"/>
        </w:rPr>
        <w:t>Бостон Кеңес бе</w:t>
      </w:r>
      <w:r w:rsidR="00E35BA1" w:rsidRPr="008050AB">
        <w:rPr>
          <w:rFonts w:ascii="Times New Roman" w:hAnsi="Times New Roman" w:cs="Times New Roman"/>
          <w:sz w:val="28"/>
          <w:szCs w:val="28"/>
          <w:lang w:val="kk-KZ"/>
        </w:rPr>
        <w:t>ру тобының матрицасын қолданып көрсеткіштерді бағалаңыз</w:t>
      </w:r>
    </w:p>
    <w:p w:rsidR="00E35BA1" w:rsidRPr="008050AB" w:rsidRDefault="00E35BA1" w:rsidP="0058431B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050AB">
        <w:rPr>
          <w:rFonts w:ascii="Times New Roman" w:hAnsi="Times New Roman" w:cs="Times New Roman"/>
          <w:sz w:val="28"/>
          <w:szCs w:val="28"/>
          <w:lang w:val="kk-KZ"/>
        </w:rPr>
        <w:t xml:space="preserve">  С</w:t>
      </w:r>
      <w:r w:rsidRPr="008050AB">
        <w:rPr>
          <w:rFonts w:ascii="Times New Roman" w:hAnsi="Times New Roman" w:cs="Times New Roman"/>
          <w:sz w:val="28"/>
          <w:szCs w:val="28"/>
          <w:lang w:val="kk-KZ"/>
        </w:rPr>
        <w:t>тратегиялық талдауда</w:t>
      </w:r>
      <w:r w:rsidRPr="008050AB">
        <w:rPr>
          <w:rFonts w:ascii="Times New Roman" w:hAnsi="Times New Roman" w:cs="Times New Roman"/>
          <w:sz w:val="28"/>
          <w:szCs w:val="28"/>
          <w:lang w:val="kk-KZ"/>
        </w:rPr>
        <w:t xml:space="preserve"> құнды жасау тізбегін қолданып тиімді көрсеткіштерді анықтаңыз</w:t>
      </w:r>
    </w:p>
    <w:p w:rsidR="00E35BA1" w:rsidRPr="008050AB" w:rsidRDefault="00E35BA1" w:rsidP="0058431B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050AB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8050AB">
        <w:rPr>
          <w:rFonts w:ascii="Times New Roman" w:hAnsi="Times New Roman" w:cs="Times New Roman"/>
          <w:sz w:val="28"/>
          <w:szCs w:val="28"/>
          <w:lang w:val="kk-KZ"/>
        </w:rPr>
        <w:t>тратег</w:t>
      </w:r>
      <w:r w:rsidRPr="008050AB">
        <w:rPr>
          <w:rFonts w:ascii="Times New Roman" w:hAnsi="Times New Roman" w:cs="Times New Roman"/>
          <w:sz w:val="28"/>
          <w:szCs w:val="28"/>
          <w:lang w:val="kk-KZ"/>
        </w:rPr>
        <w:t xml:space="preserve">иялық талдауға бенчмаркетингті қолданып </w:t>
      </w:r>
      <w:r w:rsidRPr="008050AB">
        <w:rPr>
          <w:rFonts w:ascii="Times New Roman" w:hAnsi="Times New Roman" w:cs="Times New Roman"/>
          <w:sz w:val="28"/>
          <w:szCs w:val="28"/>
          <w:lang w:val="kk-KZ"/>
        </w:rPr>
        <w:t>талда</w:t>
      </w:r>
      <w:r w:rsidRPr="008050AB">
        <w:rPr>
          <w:rFonts w:ascii="Times New Roman" w:hAnsi="Times New Roman" w:cs="Times New Roman"/>
          <w:sz w:val="28"/>
          <w:szCs w:val="28"/>
          <w:lang w:val="kk-KZ"/>
        </w:rPr>
        <w:t>у жасаңыз</w:t>
      </w:r>
    </w:p>
    <w:p w:rsidR="00E35BA1" w:rsidRPr="008050AB" w:rsidRDefault="00E35BA1" w:rsidP="0058431B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050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258ED" w:rsidRPr="008050AB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 бюджетін талдап  бағалаңыз</w:t>
      </w:r>
    </w:p>
    <w:p w:rsidR="003258ED" w:rsidRPr="008050AB" w:rsidRDefault="003258ED" w:rsidP="0058431B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050AB">
        <w:rPr>
          <w:rFonts w:ascii="Times New Roman" w:hAnsi="Times New Roman" w:cs="Times New Roman"/>
          <w:sz w:val="28"/>
          <w:szCs w:val="28"/>
          <w:lang w:val="kk-KZ"/>
        </w:rPr>
        <w:t>Стратегиялық</w:t>
      </w:r>
      <w:r w:rsidRPr="008050AB">
        <w:rPr>
          <w:rFonts w:ascii="Times New Roman" w:hAnsi="Times New Roman" w:cs="Times New Roman"/>
          <w:sz w:val="28"/>
          <w:szCs w:val="28"/>
          <w:lang w:val="kk-KZ"/>
        </w:rPr>
        <w:t xml:space="preserve"> талдауды </w:t>
      </w:r>
      <w:r w:rsidRPr="008050AB">
        <w:rPr>
          <w:rFonts w:ascii="Times New Roman" w:hAnsi="Times New Roman" w:cs="Times New Roman"/>
          <w:sz w:val="28"/>
          <w:szCs w:val="28"/>
          <w:lang w:val="kk-KZ"/>
        </w:rPr>
        <w:t>ақпараттық қамтамасыз</w:t>
      </w:r>
      <w:r w:rsidRPr="008050AB">
        <w:rPr>
          <w:rFonts w:ascii="Times New Roman" w:hAnsi="Times New Roman" w:cs="Times New Roman"/>
          <w:sz w:val="28"/>
          <w:szCs w:val="28"/>
          <w:lang w:val="kk-KZ"/>
        </w:rPr>
        <w:t xml:space="preserve"> жасаудың жолдары анықтаңыз</w:t>
      </w:r>
    </w:p>
    <w:p w:rsidR="003258ED" w:rsidRPr="008050AB" w:rsidRDefault="003258ED" w:rsidP="0058431B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050AB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  басқару жүйесін </w:t>
      </w:r>
      <w:r w:rsidRPr="008050AB">
        <w:rPr>
          <w:rFonts w:ascii="Times New Roman" w:hAnsi="Times New Roman" w:cs="Times New Roman"/>
          <w:sz w:val="28"/>
          <w:szCs w:val="28"/>
          <w:lang w:val="kk-KZ"/>
        </w:rPr>
        <w:t>стратегиялық талдауды</w:t>
      </w:r>
      <w:r w:rsidRPr="008050AB">
        <w:rPr>
          <w:rFonts w:ascii="Times New Roman" w:hAnsi="Times New Roman" w:cs="Times New Roman"/>
          <w:sz w:val="28"/>
          <w:szCs w:val="28"/>
          <w:lang w:val="kk-KZ"/>
        </w:rPr>
        <w:t xml:space="preserve">ң тетіктерін </w:t>
      </w:r>
      <w:r w:rsidRPr="008050AB">
        <w:rPr>
          <w:rFonts w:ascii="Times New Roman" w:hAnsi="Times New Roman" w:cs="Times New Roman"/>
          <w:sz w:val="28"/>
          <w:szCs w:val="28"/>
          <w:lang w:val="kk-KZ"/>
        </w:rPr>
        <w:t xml:space="preserve">  жетілді</w:t>
      </w:r>
      <w:r w:rsidRPr="008050AB">
        <w:rPr>
          <w:rFonts w:ascii="Times New Roman" w:hAnsi="Times New Roman" w:cs="Times New Roman"/>
          <w:sz w:val="28"/>
          <w:szCs w:val="28"/>
          <w:lang w:val="kk-KZ"/>
        </w:rPr>
        <w:t>рудің жолдарын бағалаңыз</w:t>
      </w:r>
    </w:p>
    <w:p w:rsidR="003258ED" w:rsidRPr="008050AB" w:rsidRDefault="003258ED" w:rsidP="0058431B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050A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</w:t>
      </w:r>
      <w:r w:rsidR="008050AB" w:rsidRPr="008050AB">
        <w:rPr>
          <w:rFonts w:ascii="Times New Roman" w:hAnsi="Times New Roman" w:cs="Times New Roman"/>
          <w:sz w:val="28"/>
          <w:szCs w:val="28"/>
          <w:lang w:val="kk-KZ"/>
        </w:rPr>
        <w:t>ҚР ұлттық экономика салалары мысалында стратегиялық талдау жасаңыз</w:t>
      </w:r>
    </w:p>
    <w:p w:rsidR="008050AB" w:rsidRPr="008050AB" w:rsidRDefault="008050AB" w:rsidP="0058431B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050AB">
        <w:rPr>
          <w:rFonts w:ascii="Times New Roman" w:hAnsi="Times New Roman" w:cs="Times New Roman"/>
          <w:sz w:val="28"/>
          <w:szCs w:val="28"/>
          <w:lang w:val="kk-KZ"/>
        </w:rPr>
        <w:t>ҚР 14 облысын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ы </w:t>
      </w:r>
      <w:r w:rsidRPr="008050AB">
        <w:rPr>
          <w:rFonts w:ascii="Times New Roman" w:hAnsi="Times New Roman" w:cs="Times New Roman"/>
          <w:sz w:val="28"/>
          <w:szCs w:val="28"/>
          <w:lang w:val="kk-KZ"/>
        </w:rPr>
        <w:t>ң біреуі мысалында басқару жүйесін стратегиялық талдау жасаңыз</w:t>
      </w:r>
    </w:p>
    <w:p w:rsidR="00416C28" w:rsidRPr="008050AB" w:rsidRDefault="00416C28" w:rsidP="00416C28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</w:pPr>
    </w:p>
    <w:p w:rsidR="00416C28" w:rsidRDefault="00416C28" w:rsidP="00416C2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502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16C28" w:rsidRDefault="00416C28" w:rsidP="00416C2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502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16C28" w:rsidRDefault="00416C28" w:rsidP="00416C2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502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16C28" w:rsidRPr="00976E85" w:rsidRDefault="00416C28" w:rsidP="00416C2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502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76E85">
        <w:rPr>
          <w:rFonts w:ascii="Times New Roman" w:hAnsi="Times New Roman" w:cs="Times New Roman"/>
          <w:b/>
          <w:sz w:val="24"/>
          <w:szCs w:val="24"/>
          <w:lang w:val="kk-KZ"/>
        </w:rPr>
        <w:t>НЕГІЗГІ   ӘДЕБИЕТТЕР:</w:t>
      </w:r>
    </w:p>
    <w:p w:rsidR="00416C28" w:rsidRPr="00416C28" w:rsidRDefault="00416C28" w:rsidP="00416C28">
      <w:pPr>
        <w:pStyle w:val="a4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61B6">
        <w:rPr>
          <w:rFonts w:ascii="Times New Roman" w:hAnsi="Times New Roman" w:cs="Times New Roman"/>
          <w:sz w:val="24"/>
          <w:szCs w:val="24"/>
          <w:lang w:val="kk-KZ"/>
        </w:rPr>
        <w:t xml:space="preserve">Қасым-Жомарт Тоқаев </w:t>
      </w:r>
      <w:r w:rsidRPr="005761B6">
        <w:rPr>
          <w:rFonts w:ascii="Times New Roman" w:eastAsia="Calibri" w:hAnsi="Times New Roman" w:cs="Times New Roman"/>
          <w:sz w:val="24"/>
          <w:szCs w:val="24"/>
          <w:lang w:val="kk-KZ"/>
        </w:rPr>
        <w:t>Жаңа жағдайдағы Қазақстан: іс-қимыл кезеңі-Нұр-Сұлтан, 2020 ж. 1 қыркүйек</w:t>
      </w:r>
    </w:p>
    <w:p w:rsidR="00416C28" w:rsidRPr="005761B6" w:rsidRDefault="00416C28" w:rsidP="00416C28">
      <w:pPr>
        <w:pStyle w:val="a4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Қазақстан Республикасының Конститутциясы-Астана: Елорла, 2008-56 б.</w:t>
      </w:r>
    </w:p>
    <w:p w:rsidR="00416C28" w:rsidRPr="00BC1A7F" w:rsidRDefault="00416C28" w:rsidP="00416C28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C1A7F">
        <w:rPr>
          <w:rFonts w:ascii="Times New Roman" w:eastAsia="Calibri" w:hAnsi="Times New Roman" w:cs="Times New Roman"/>
          <w:sz w:val="24"/>
          <w:szCs w:val="24"/>
          <w:lang w:val="kk-KZ"/>
        </w:rPr>
        <w:t>ҚР Еңбек Кодексі//ҚР 2015 ж. 23 қараша, №414-V ҚРЗ</w:t>
      </w:r>
    </w:p>
    <w:p w:rsidR="00416C28" w:rsidRPr="00BC1A7F" w:rsidRDefault="00416C28" w:rsidP="00416C28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C1A7F">
        <w:rPr>
          <w:rFonts w:ascii="Times New Roman" w:eastAsia="Calibri" w:hAnsi="Times New Roman" w:cs="Times New Roman"/>
          <w:sz w:val="24"/>
          <w:szCs w:val="24"/>
          <w:lang w:val="kk-KZ"/>
        </w:rPr>
        <w:t>Қазақстан  Республикасының 2007-2024 жылға дейінгі тұрақты дамытудың тұжырымдамасы//ҚР Президентінің №216 Жарлығы 14 қараша 2006 ж.</w:t>
      </w:r>
    </w:p>
    <w:p w:rsidR="00416C28" w:rsidRPr="00976E85" w:rsidRDefault="00416C28" w:rsidP="00416C28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FF"/>
          <w:u w:val="single"/>
          <w:lang w:val="kk-KZ"/>
        </w:rPr>
      </w:pPr>
      <w:r w:rsidRPr="00BC1A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Қазақстан Республикасын индустриялық-инновациялық дамытудың 2020 – 2025 жылдарға арналған тұжырымдамасы. </w:t>
      </w:r>
      <w:r w:rsidRPr="00BC1A7F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5" w:history="1">
        <w:r w:rsidRPr="00BC1A7F"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/>
            <w:lang w:val="kk-KZ" w:eastAsia="kk-KZ"/>
          </w:rPr>
          <w:t>www.adilet.zan.kz</w:t>
        </w:r>
      </w:hyperlink>
    </w:p>
    <w:p w:rsidR="00416C28" w:rsidRPr="00CB4D54" w:rsidRDefault="00416C28" w:rsidP="00416C28">
      <w:pPr>
        <w:pStyle w:val="a4"/>
        <w:numPr>
          <w:ilvl w:val="0"/>
          <w:numId w:val="2"/>
        </w:numPr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CB4D54">
        <w:rPr>
          <w:rFonts w:ascii="Times New Roman" w:hAnsi="Times New Roman" w:cs="Times New Roman"/>
          <w:sz w:val="24"/>
          <w:szCs w:val="24"/>
          <w:lang w:val="kk-KZ"/>
        </w:rPr>
        <w:t>Сағындықов Е.Н., Ювица Н.В. Мемлекеттік стратегиялық жоспарлау және болжау Астана: ЕҰУ, 2016-320 б.</w:t>
      </w:r>
    </w:p>
    <w:p w:rsidR="00416C28" w:rsidRDefault="00416C28" w:rsidP="00416C28">
      <w:pPr>
        <w:pStyle w:val="2"/>
        <w:numPr>
          <w:ilvl w:val="0"/>
          <w:numId w:val="2"/>
        </w:numPr>
        <w:shd w:val="clear" w:color="auto" w:fill="FFFFFF"/>
        <w:spacing w:before="0"/>
        <w:ind w:left="0" w:firstLine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B4D5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Грант Р. Современный стратегический </w:t>
      </w:r>
      <w:proofErr w:type="gramStart"/>
      <w:r w:rsidRPr="00CB4D54">
        <w:rPr>
          <w:rFonts w:ascii="Times New Roman" w:hAnsi="Times New Roman" w:cs="Times New Roman"/>
          <w:b w:val="0"/>
          <w:color w:val="auto"/>
          <w:sz w:val="24"/>
          <w:szCs w:val="24"/>
        </w:rPr>
        <w:t>анализ  -</w:t>
      </w:r>
      <w:proofErr w:type="gramEnd"/>
      <w:r w:rsidRPr="00CB4D5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Санкт-Петербург : Питер, 2018. - 672 с. </w:t>
      </w:r>
    </w:p>
    <w:p w:rsidR="00416C28" w:rsidRPr="008050AB" w:rsidRDefault="00416C28" w:rsidP="00416C28">
      <w:pPr>
        <w:pStyle w:val="a4"/>
        <w:numPr>
          <w:ilvl w:val="0"/>
          <w:numId w:val="2"/>
        </w:numPr>
        <w:spacing w:after="200" w:line="276" w:lineRule="auto"/>
        <w:ind w:left="39" w:hanging="39"/>
        <w:rPr>
          <w:rFonts w:ascii="Times New Roman" w:hAnsi="Times New Roman" w:cs="Times New Roman"/>
          <w:sz w:val="24"/>
          <w:szCs w:val="24"/>
        </w:rPr>
      </w:pPr>
      <w:r w:rsidRPr="00FA1A3C">
        <w:rPr>
          <w:rFonts w:ascii="Times New Roman" w:hAnsi="Times New Roman" w:cs="Times New Roman"/>
          <w:sz w:val="24"/>
          <w:szCs w:val="24"/>
          <w:lang w:val="kk-KZ"/>
        </w:rPr>
        <w:t>Захарова Ю.В., Мосина Л.А., Чухманова М.В. Стратегическийй менеджмент: практикум-Нижний Новгород, 2019-61 с.</w:t>
      </w:r>
    </w:p>
    <w:p w:rsidR="008050AB" w:rsidRPr="00FA1A3C" w:rsidRDefault="008050AB" w:rsidP="00416C28">
      <w:pPr>
        <w:pStyle w:val="a4"/>
        <w:numPr>
          <w:ilvl w:val="0"/>
          <w:numId w:val="2"/>
        </w:numPr>
        <w:spacing w:after="200" w:line="276" w:lineRule="auto"/>
        <w:ind w:left="39" w:hanging="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Казакова Н.А. Современный стратегический   анализ-М.: Юрайт, 2020-4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9с</w:t>
      </w:r>
    </w:p>
    <w:p w:rsidR="00416C28" w:rsidRPr="00CB4D54" w:rsidRDefault="00416C28" w:rsidP="00416C28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Newton-Regular" w:hAnsi="Times New Roman" w:cs="Times New Roman"/>
          <w:sz w:val="24"/>
          <w:szCs w:val="24"/>
        </w:rPr>
      </w:pPr>
      <w:r w:rsidRPr="00CB4D54">
        <w:rPr>
          <w:rFonts w:ascii="Times New Roman" w:hAnsi="Times New Roman" w:cs="Times New Roman"/>
          <w:bCs/>
          <w:sz w:val="24"/>
          <w:szCs w:val="24"/>
          <w:lang w:val="kk-KZ"/>
        </w:rPr>
        <w:t>Кузнеццова Е.Ю.</w:t>
      </w:r>
      <w:r w:rsidRPr="00CB4D54">
        <w:rPr>
          <w:rFonts w:ascii="Times New Roman" w:hAnsi="Times New Roman" w:cs="Times New Roman"/>
          <w:bCs/>
          <w:sz w:val="24"/>
          <w:szCs w:val="24"/>
        </w:rPr>
        <w:t xml:space="preserve"> Современный стратегический анализ</w:t>
      </w:r>
      <w:r w:rsidRPr="00CB4D54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CB4D54">
        <w:rPr>
          <w:rFonts w:ascii="Times New Roman" w:hAnsi="Times New Roman" w:cs="Times New Roman"/>
          <w:sz w:val="24"/>
          <w:szCs w:val="24"/>
        </w:rPr>
        <w:t>–</w:t>
      </w:r>
      <w:r w:rsidRPr="00CB4D54">
        <w:rPr>
          <w:rFonts w:ascii="Times New Roman" w:eastAsia="Newton-Regular" w:hAnsi="Times New Roman" w:cs="Times New Roman"/>
          <w:sz w:val="24"/>
          <w:szCs w:val="24"/>
        </w:rPr>
        <w:t xml:space="preserve"> Екатеринбург: Изд-во Урал. ун-та, 2016. </w:t>
      </w:r>
      <w:r w:rsidRPr="00CB4D54">
        <w:rPr>
          <w:rFonts w:ascii="Times New Roman" w:hAnsi="Times New Roman" w:cs="Times New Roman"/>
          <w:sz w:val="24"/>
          <w:szCs w:val="24"/>
        </w:rPr>
        <w:t>–</w:t>
      </w:r>
      <w:r w:rsidRPr="00CB4D54">
        <w:rPr>
          <w:rFonts w:ascii="Times New Roman" w:eastAsia="Newton-Regular" w:hAnsi="Times New Roman" w:cs="Times New Roman"/>
          <w:sz w:val="24"/>
          <w:szCs w:val="24"/>
        </w:rPr>
        <w:t>131с.</w:t>
      </w:r>
    </w:p>
    <w:p w:rsidR="00416C28" w:rsidRPr="00CB4D54" w:rsidRDefault="00416C28" w:rsidP="00416C28">
      <w:pPr>
        <w:pStyle w:val="a4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Newton-Regular" w:hAnsi="Times New Roman" w:cs="Times New Roman"/>
          <w:sz w:val="24"/>
          <w:szCs w:val="24"/>
        </w:rPr>
      </w:pPr>
      <w:r w:rsidRPr="00CB4D5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Литвак, Б. Г. </w:t>
      </w:r>
      <w:r w:rsidRPr="00CB4D54">
        <w:rPr>
          <w:rFonts w:ascii="Times New Roman" w:hAnsi="Times New Roman" w:cs="Times New Roman"/>
          <w:sz w:val="24"/>
          <w:szCs w:val="24"/>
          <w:shd w:val="clear" w:color="auto" w:fill="FFFFFF"/>
        </w:rPr>
        <w:t>Стратегический менеджмент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-</w:t>
      </w:r>
      <w:r w:rsidRPr="00CB4D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CB4D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Москва:  </w:t>
      </w:r>
      <w:proofErr w:type="spellStart"/>
      <w:r w:rsidRPr="00CB4D54">
        <w:rPr>
          <w:rFonts w:ascii="Times New Roman" w:hAnsi="Times New Roman" w:cs="Times New Roman"/>
          <w:sz w:val="24"/>
          <w:szCs w:val="24"/>
          <w:shd w:val="clear" w:color="auto" w:fill="FFFFFF"/>
        </w:rPr>
        <w:t>Юрайт</w:t>
      </w:r>
      <w:proofErr w:type="spellEnd"/>
      <w:proofErr w:type="gramEnd"/>
      <w:r w:rsidRPr="00CB4D54">
        <w:rPr>
          <w:rFonts w:ascii="Times New Roman" w:hAnsi="Times New Roman" w:cs="Times New Roman"/>
          <w:sz w:val="24"/>
          <w:szCs w:val="24"/>
          <w:shd w:val="clear" w:color="auto" w:fill="FFFFFF"/>
        </w:rPr>
        <w:t>, 2017. — 507 с. </w:t>
      </w:r>
    </w:p>
    <w:p w:rsidR="00416C28" w:rsidRPr="00CB4D54" w:rsidRDefault="00416C28" w:rsidP="00416C28">
      <w:pPr>
        <w:pStyle w:val="a4"/>
        <w:numPr>
          <w:ilvl w:val="0"/>
          <w:numId w:val="2"/>
        </w:numPr>
        <w:spacing w:after="0" w:line="276" w:lineRule="auto"/>
        <w:ind w:left="0" w:firstLine="0"/>
      </w:pPr>
      <w:proofErr w:type="spellStart"/>
      <w:r w:rsidRPr="00CB4D54">
        <w:rPr>
          <w:rFonts w:ascii="Times New Roman" w:hAnsi="Times New Roman" w:cs="Times New Roman"/>
          <w:sz w:val="24"/>
          <w:szCs w:val="24"/>
        </w:rPr>
        <w:t>Михненко</w:t>
      </w:r>
      <w:proofErr w:type="spellEnd"/>
      <w:r w:rsidRPr="00CB4D54">
        <w:rPr>
          <w:rFonts w:ascii="Times New Roman" w:hAnsi="Times New Roman" w:cs="Times New Roman"/>
          <w:sz w:val="24"/>
          <w:szCs w:val="24"/>
        </w:rPr>
        <w:t xml:space="preserve"> П.А., Волкова Т.А., </w:t>
      </w:r>
      <w:proofErr w:type="spellStart"/>
      <w:r w:rsidRPr="00CB4D54">
        <w:rPr>
          <w:rFonts w:ascii="Times New Roman" w:hAnsi="Times New Roman" w:cs="Times New Roman"/>
          <w:sz w:val="24"/>
          <w:szCs w:val="24"/>
        </w:rPr>
        <w:t>Дрондин</w:t>
      </w:r>
      <w:proofErr w:type="spellEnd"/>
      <w:r w:rsidRPr="00CB4D54">
        <w:rPr>
          <w:rFonts w:ascii="Times New Roman" w:hAnsi="Times New Roman" w:cs="Times New Roman"/>
          <w:sz w:val="24"/>
          <w:szCs w:val="24"/>
        </w:rPr>
        <w:t xml:space="preserve"> А.Л., </w:t>
      </w:r>
      <w:proofErr w:type="spellStart"/>
      <w:r w:rsidRPr="00CB4D54">
        <w:rPr>
          <w:rFonts w:ascii="Times New Roman" w:hAnsi="Times New Roman" w:cs="Times New Roman"/>
          <w:sz w:val="24"/>
          <w:szCs w:val="24"/>
        </w:rPr>
        <w:t>Вегера</w:t>
      </w:r>
      <w:proofErr w:type="spellEnd"/>
      <w:r w:rsidRPr="00CB4D54">
        <w:rPr>
          <w:rFonts w:ascii="Times New Roman" w:hAnsi="Times New Roman" w:cs="Times New Roman"/>
          <w:sz w:val="24"/>
          <w:szCs w:val="24"/>
        </w:rPr>
        <w:t xml:space="preserve"> А.В. Стратегический менеджмент. – М.: </w:t>
      </w:r>
      <w:proofErr w:type="spellStart"/>
      <w:r w:rsidRPr="00CB4D54">
        <w:rPr>
          <w:rFonts w:ascii="Times New Roman" w:hAnsi="Times New Roman" w:cs="Times New Roman"/>
          <w:sz w:val="24"/>
          <w:szCs w:val="24"/>
        </w:rPr>
        <w:t>Синерги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я</w:t>
      </w:r>
      <w:r w:rsidRPr="00CB4D54">
        <w:rPr>
          <w:rFonts w:ascii="Times New Roman" w:hAnsi="Times New Roman" w:cs="Times New Roman"/>
          <w:sz w:val="24"/>
          <w:szCs w:val="24"/>
        </w:rPr>
        <w:t>, 2018. – 279 с.</w:t>
      </w:r>
    </w:p>
    <w:p w:rsidR="00416C28" w:rsidRPr="00CB4D54" w:rsidRDefault="00416C28" w:rsidP="00416C28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Шеремет А.Д., Козельцева Е.А. Финансовый анализ -М.: МГУ, 2020 -200 с.</w:t>
      </w:r>
    </w:p>
    <w:p w:rsidR="00416C28" w:rsidRDefault="00416C28" w:rsidP="00416C2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 w:rsidRPr="00AD0138">
        <w:rPr>
          <w:rFonts w:ascii="Times New Roman" w:hAnsi="Times New Roman" w:cs="Times New Roman"/>
          <w:bCs/>
          <w:sz w:val="24"/>
          <w:szCs w:val="24"/>
        </w:rPr>
        <w:t>Шичиях</w:t>
      </w:r>
      <w:proofErr w:type="spellEnd"/>
      <w:r w:rsidRPr="00AD0138">
        <w:rPr>
          <w:rFonts w:ascii="Times New Roman" w:hAnsi="Times New Roman" w:cs="Times New Roman"/>
          <w:bCs/>
          <w:sz w:val="24"/>
          <w:szCs w:val="24"/>
        </w:rPr>
        <w:t xml:space="preserve"> Р. А.</w:t>
      </w:r>
      <w:r w:rsidRPr="00AD01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0138">
        <w:rPr>
          <w:rFonts w:ascii="Times New Roman" w:hAnsi="Times New Roman" w:cs="Times New Roman"/>
          <w:sz w:val="24"/>
          <w:szCs w:val="24"/>
        </w:rPr>
        <w:t xml:space="preserve">Стратегический анализ – Краснодар: </w:t>
      </w:r>
      <w:proofErr w:type="spellStart"/>
      <w:r w:rsidRPr="00AD0138">
        <w:rPr>
          <w:rFonts w:ascii="Times New Roman" w:hAnsi="Times New Roman" w:cs="Times New Roman"/>
          <w:sz w:val="24"/>
          <w:szCs w:val="24"/>
        </w:rPr>
        <w:t>КубГАУ</w:t>
      </w:r>
      <w:proofErr w:type="spellEnd"/>
      <w:r w:rsidRPr="00AD0138">
        <w:rPr>
          <w:rFonts w:ascii="Times New Roman" w:hAnsi="Times New Roman" w:cs="Times New Roman"/>
          <w:sz w:val="24"/>
          <w:szCs w:val="24"/>
        </w:rPr>
        <w:t>, 20</w:t>
      </w:r>
      <w:r>
        <w:rPr>
          <w:rFonts w:ascii="Times New Roman" w:hAnsi="Times New Roman" w:cs="Times New Roman"/>
          <w:sz w:val="24"/>
          <w:szCs w:val="24"/>
          <w:lang w:val="kk-KZ"/>
        </w:rPr>
        <w:t>20</w:t>
      </w:r>
      <w:r w:rsidRPr="00AD0138">
        <w:rPr>
          <w:rFonts w:ascii="Times New Roman" w:hAnsi="Times New Roman" w:cs="Times New Roman"/>
          <w:sz w:val="24"/>
          <w:szCs w:val="24"/>
        </w:rPr>
        <w:t xml:space="preserve"> – 232 с.</w:t>
      </w:r>
    </w:p>
    <w:p w:rsidR="00416C28" w:rsidRDefault="00416C28" w:rsidP="00416C2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416C28" w:rsidRDefault="00416C28" w:rsidP="00416C2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050AB" w:rsidRDefault="00416C28" w:rsidP="00416C2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</w:t>
      </w:r>
    </w:p>
    <w:p w:rsidR="008050AB" w:rsidRDefault="008050AB" w:rsidP="00416C2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416C28" w:rsidRDefault="00416C28" w:rsidP="00416C2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976E85">
        <w:rPr>
          <w:rFonts w:ascii="Times New Roman" w:eastAsia="Times New Roman" w:hAnsi="Times New Roman" w:cs="Times New Roman"/>
          <w:b/>
          <w:sz w:val="32"/>
          <w:szCs w:val="32"/>
          <w:lang w:val="kk-KZ"/>
        </w:rPr>
        <w:t>Қосымша әдебиеттер:</w:t>
      </w:r>
    </w:p>
    <w:p w:rsidR="0058431B" w:rsidRDefault="0058431B" w:rsidP="0058431B">
      <w:pPr>
        <w:pStyle w:val="a4"/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8431B">
        <w:rPr>
          <w:rFonts w:ascii="Times New Roman" w:eastAsia="Times New Roman" w:hAnsi="Times New Roman" w:cs="Times New Roman"/>
          <w:sz w:val="24"/>
          <w:szCs w:val="24"/>
          <w:lang w:val="kk-KZ"/>
        </w:rPr>
        <w:t>Басовский Л.С.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Современный стратегический   анализ-М.: ИНФРА-М, 2019-256 с.</w:t>
      </w:r>
    </w:p>
    <w:p w:rsidR="0058431B" w:rsidRPr="008050AB" w:rsidRDefault="0058431B" w:rsidP="008050AB">
      <w:pPr>
        <w:pStyle w:val="a4"/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050A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Отварухина М.С., Веснин В.Р. </w:t>
      </w:r>
      <w:r w:rsidRPr="008050AB">
        <w:rPr>
          <w:rFonts w:ascii="Times New Roman" w:eastAsia="Times New Roman" w:hAnsi="Times New Roman" w:cs="Times New Roman"/>
          <w:sz w:val="24"/>
          <w:szCs w:val="24"/>
          <w:lang w:val="kk-KZ"/>
        </w:rPr>
        <w:t>Современный стратегический   анализ</w:t>
      </w:r>
      <w:r w:rsidRPr="008050AB">
        <w:rPr>
          <w:rFonts w:ascii="Times New Roman" w:eastAsia="Times New Roman" w:hAnsi="Times New Roman" w:cs="Times New Roman"/>
          <w:sz w:val="24"/>
          <w:szCs w:val="24"/>
          <w:lang w:val="kk-KZ"/>
        </w:rPr>
        <w:t>-М.: Юрайт, 2019</w:t>
      </w:r>
      <w:r w:rsidRPr="008050AB">
        <w:rPr>
          <w:rFonts w:ascii="Times New Roman" w:eastAsia="Times New Roman" w:hAnsi="Times New Roman" w:cs="Times New Roman"/>
          <w:sz w:val="24"/>
          <w:szCs w:val="24"/>
          <w:lang w:val="kk-KZ"/>
        </w:rPr>
        <w:t>-4</w:t>
      </w:r>
      <w:r w:rsidRPr="008050A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27 </w:t>
      </w:r>
      <w:r w:rsidRPr="008050AB">
        <w:rPr>
          <w:rFonts w:ascii="Times New Roman" w:eastAsia="Times New Roman" w:hAnsi="Times New Roman" w:cs="Times New Roman"/>
          <w:sz w:val="24"/>
          <w:szCs w:val="24"/>
          <w:lang w:val="kk-KZ"/>
        </w:rPr>
        <w:t>с.</w:t>
      </w:r>
    </w:p>
    <w:p w:rsidR="008050AB" w:rsidRDefault="008050AB" w:rsidP="008050AB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CB4D54">
        <w:rPr>
          <w:rFonts w:ascii="Times New Roman" w:hAnsi="Times New Roman" w:cs="Times New Roman"/>
          <w:bCs/>
          <w:sz w:val="24"/>
          <w:szCs w:val="24"/>
        </w:rPr>
        <w:t>Петров А.Н. Стратегический менеджмент – М.: Питер, 2015. – 400 с.</w:t>
      </w:r>
    </w:p>
    <w:p w:rsidR="0058431B" w:rsidRPr="008050AB" w:rsidRDefault="0058431B" w:rsidP="0058431B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58431B" w:rsidRPr="00805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wton-Regular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F30921"/>
    <w:multiLevelType w:val="hybridMultilevel"/>
    <w:tmpl w:val="8E08569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A717EF"/>
    <w:multiLevelType w:val="hybridMultilevel"/>
    <w:tmpl w:val="ABB25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692F53"/>
    <w:multiLevelType w:val="hybridMultilevel"/>
    <w:tmpl w:val="84C025EA"/>
    <w:lvl w:ilvl="0" w:tplc="1FD484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615BD1"/>
    <w:multiLevelType w:val="hybridMultilevel"/>
    <w:tmpl w:val="9B1E5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6B189E"/>
    <w:multiLevelType w:val="hybridMultilevel"/>
    <w:tmpl w:val="A302F77A"/>
    <w:lvl w:ilvl="0" w:tplc="19EE0204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5">
    <w:nsid w:val="73B946AE"/>
    <w:multiLevelType w:val="hybridMultilevel"/>
    <w:tmpl w:val="F350CDFC"/>
    <w:lvl w:ilvl="0" w:tplc="7878139E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407"/>
    <w:rsid w:val="0014327A"/>
    <w:rsid w:val="00262373"/>
    <w:rsid w:val="003258ED"/>
    <w:rsid w:val="00416C28"/>
    <w:rsid w:val="00503B36"/>
    <w:rsid w:val="0058431B"/>
    <w:rsid w:val="008050AB"/>
    <w:rsid w:val="00977787"/>
    <w:rsid w:val="009B2011"/>
    <w:rsid w:val="00B35407"/>
    <w:rsid w:val="00E35BA1"/>
    <w:rsid w:val="00F7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5A5399-8C44-4892-8C78-98A84DFB2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C2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6C28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416C28"/>
    <w:pPr>
      <w:ind w:left="720"/>
      <w:contextualSpacing/>
    </w:p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416C28"/>
  </w:style>
  <w:style w:type="table" w:customStyle="1" w:styleId="1">
    <w:name w:val="Сетка таблицы1"/>
    <w:basedOn w:val="a1"/>
    <w:next w:val="a3"/>
    <w:uiPriority w:val="59"/>
    <w:rsid w:val="00416C2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416C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6">
    <w:name w:val="Hyperlink"/>
    <w:basedOn w:val="a0"/>
    <w:uiPriority w:val="99"/>
    <w:semiHidden/>
    <w:unhideWhenUsed/>
    <w:rsid w:val="00416C28"/>
    <w:rPr>
      <w:color w:val="0563C1" w:themeColor="hyperlink"/>
      <w:u w:val="single"/>
    </w:rPr>
  </w:style>
  <w:style w:type="character" w:styleId="a7">
    <w:name w:val="Strong"/>
    <w:basedOn w:val="a0"/>
    <w:uiPriority w:val="22"/>
    <w:qFormat/>
    <w:rsid w:val="00416C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ilet.zan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2020-11-29T08:03:00Z</dcterms:created>
  <dcterms:modified xsi:type="dcterms:W3CDTF">2020-11-29T09:29:00Z</dcterms:modified>
</cp:coreProperties>
</file>